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525" w:rsidRPr="00E71DC7" w:rsidRDefault="00C10525" w:rsidP="00E71DC7">
      <w:pPr>
        <w:spacing w:after="0" w:line="240" w:lineRule="auto"/>
        <w:jc w:val="center"/>
        <w:rPr>
          <w:rFonts w:ascii="Calibri" w:eastAsia="Times New Roman" w:hAnsi="Calibri" w:cs="Times New Roman"/>
          <w:smallCaps/>
          <w:color w:val="70AD47" w:themeColor="accent6"/>
          <w:sz w:val="40"/>
          <w:szCs w:val="24"/>
          <w:lang w:val="en-GB" w:eastAsia="fr-FR"/>
        </w:rPr>
      </w:pPr>
      <w:r w:rsidRPr="00E71DC7">
        <w:rPr>
          <w:rFonts w:ascii="Calibri" w:eastAsia="Times New Roman" w:hAnsi="Calibri" w:cs="Times New Roman"/>
          <w:b/>
          <w:bCs/>
          <w:smallCaps/>
          <w:color w:val="70AD47" w:themeColor="accent6"/>
          <w:sz w:val="40"/>
          <w:szCs w:val="24"/>
          <w:lang w:val="en-GB" w:eastAsia="fr-FR"/>
        </w:rPr>
        <w:t>Declarati</w:t>
      </w:r>
      <w:r w:rsidR="004F46DB" w:rsidRPr="00E71DC7">
        <w:rPr>
          <w:rFonts w:ascii="Calibri" w:eastAsia="Times New Roman" w:hAnsi="Calibri" w:cs="Times New Roman"/>
          <w:b/>
          <w:bCs/>
          <w:smallCaps/>
          <w:color w:val="70AD47" w:themeColor="accent6"/>
          <w:sz w:val="40"/>
          <w:szCs w:val="24"/>
          <w:lang w:val="en-GB" w:eastAsia="fr-FR"/>
        </w:rPr>
        <w:t>on on Community Connectivity</w:t>
      </w:r>
    </w:p>
    <w:p w:rsidR="00C10525" w:rsidRPr="00E71DC7" w:rsidRDefault="00C10525" w:rsidP="00E71DC7">
      <w:pPr>
        <w:spacing w:after="0" w:line="240" w:lineRule="auto"/>
        <w:jc w:val="both"/>
        <w:rPr>
          <w:rFonts w:ascii="Calibri" w:eastAsia="Times New Roman" w:hAnsi="Calibri" w:cs="Times New Roman"/>
          <w:sz w:val="24"/>
          <w:szCs w:val="24"/>
          <w:lang w:val="en-GB" w:eastAsia="fr-FR"/>
        </w:rPr>
      </w:pPr>
      <w:bookmarkStart w:id="0" w:name="_GoBack"/>
      <w:bookmarkEnd w:id="0"/>
    </w:p>
    <w:p w:rsidR="00E71DC7" w:rsidRDefault="00E71DC7" w:rsidP="00E71DC7">
      <w:pPr>
        <w:spacing w:after="0" w:line="240" w:lineRule="auto"/>
        <w:jc w:val="both"/>
        <w:rPr>
          <w:rFonts w:ascii="Calibri" w:eastAsia="Times New Roman" w:hAnsi="Calibri" w:cs="Times New Roman"/>
          <w:b/>
          <w:bCs/>
          <w:sz w:val="24"/>
          <w:szCs w:val="24"/>
          <w:lang w:val="en-GB" w:eastAsia="fr-FR"/>
        </w:rPr>
      </w:pPr>
    </w:p>
    <w:p w:rsidR="00C10525" w:rsidRPr="00E71DC7" w:rsidRDefault="00C10525" w:rsidP="00E71DC7">
      <w:p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b/>
          <w:bCs/>
          <w:sz w:val="24"/>
          <w:szCs w:val="24"/>
          <w:lang w:val="en-GB" w:eastAsia="fr-FR"/>
        </w:rPr>
        <w:t>Preamble </w:t>
      </w:r>
    </w:p>
    <w:p w:rsidR="00C10525" w:rsidRPr="00E71DC7" w:rsidRDefault="00C10525" w:rsidP="00E71DC7">
      <w:p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sz w:val="24"/>
          <w:szCs w:val="24"/>
          <w:lang w:val="en-GB" w:eastAsia="fr-FR"/>
        </w:rPr>
        <w:t>Over four billion people may remain unconnected to the Internet, including approximately one billion who do not have access to basic telephony services. Most people in rural and economically disadvantaged areas are unlikely to realise the benefits of connectivity in the near term. Rural communities and slum dwellers represent almost 60% of the worldwide population and, to date, traditional Internet access models have failed to provide coverage to such populations. </w:t>
      </w:r>
    </w:p>
    <w:p w:rsidR="00C10525" w:rsidRPr="00E71DC7" w:rsidRDefault="00C10525" w:rsidP="00E71DC7">
      <w:p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sz w:val="24"/>
          <w:szCs w:val="24"/>
          <w:lang w:val="en-GB" w:eastAsia="fr-FR"/>
        </w:rPr>
        <w:t>To reverse these trends, it is necessary to create appropriate frameworks that allow communities and local entrepreneurs to solve their own connectivity challenges. Bottom-up strategies that embrace non-discriminatory treatment of data traffic and diversity in the first mile can empower individuals and communities, allowing them to play an active role as co-creators of local Internet and communication infrastructure. We acknowledge that communication technology does not have a neutral impact and can exacerbate unequal power relations in the community, and so community networks should strive to implement more inclusive and just alternatives.</w:t>
      </w:r>
    </w:p>
    <w:p w:rsidR="00C10525" w:rsidRPr="00E71DC7" w:rsidRDefault="00C10525" w:rsidP="00E71DC7">
      <w:p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sz w:val="24"/>
          <w:szCs w:val="24"/>
          <w:lang w:val="en-GB" w:eastAsia="fr-FR"/>
        </w:rPr>
        <w:t> </w:t>
      </w:r>
    </w:p>
    <w:p w:rsidR="00C10525" w:rsidRPr="00E71DC7" w:rsidRDefault="00C10525" w:rsidP="00E71DC7">
      <w:p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b/>
          <w:bCs/>
          <w:sz w:val="24"/>
          <w:szCs w:val="24"/>
          <w:lang w:val="en-GB" w:eastAsia="fr-FR"/>
        </w:rPr>
        <w:t>1.    Connectivity </w:t>
      </w:r>
    </w:p>
    <w:p w:rsidR="00C10525" w:rsidRPr="00E71DC7" w:rsidRDefault="00C10525" w:rsidP="00E71DC7">
      <w:p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sz w:val="24"/>
          <w:szCs w:val="24"/>
          <w:lang w:val="en-GB" w:eastAsia="fr-FR"/>
        </w:rPr>
        <w:t>Connectivity is the ability to reach all endpoints connected to the Internet without any form of restriction on the data-packets exchanged, enabling end-users to run any application</w:t>
      </w:r>
      <w:r w:rsidR="004F46DB" w:rsidRPr="00E71DC7">
        <w:rPr>
          <w:rFonts w:ascii="Calibri" w:eastAsia="Times New Roman" w:hAnsi="Calibri" w:cs="Times New Roman"/>
          <w:sz w:val="24"/>
          <w:szCs w:val="24"/>
          <w:lang w:val="en-GB" w:eastAsia="fr-FR"/>
        </w:rPr>
        <w:t xml:space="preserve">, </w:t>
      </w:r>
      <w:r w:rsidRPr="00E71DC7">
        <w:rPr>
          <w:rFonts w:ascii="Calibri" w:eastAsia="Times New Roman" w:hAnsi="Calibri" w:cs="Times New Roman"/>
          <w:sz w:val="24"/>
          <w:szCs w:val="24"/>
          <w:lang w:val="en-GB" w:eastAsia="fr-FR"/>
        </w:rPr>
        <w:t>access</w:t>
      </w:r>
      <w:r w:rsidR="004F46DB" w:rsidRPr="00E71DC7">
        <w:rPr>
          <w:rFonts w:ascii="Calibri" w:eastAsia="Times New Roman" w:hAnsi="Calibri" w:cs="Times New Roman"/>
          <w:sz w:val="24"/>
          <w:szCs w:val="24"/>
          <w:lang w:val="en-GB" w:eastAsia="fr-FR"/>
        </w:rPr>
        <w:t xml:space="preserve"> and</w:t>
      </w:r>
      <w:r w:rsidRPr="00E71DC7">
        <w:rPr>
          <w:rFonts w:ascii="Calibri" w:eastAsia="Times New Roman" w:hAnsi="Calibri" w:cs="Times New Roman"/>
          <w:sz w:val="24"/>
          <w:szCs w:val="24"/>
          <w:lang w:val="en-GB" w:eastAsia="fr-FR"/>
        </w:rPr>
        <w:t xml:space="preserve"> share any type of content and service via any device as long as this does not harm the rights of others. Connectivity is the goal of the Internet.</w:t>
      </w:r>
    </w:p>
    <w:p w:rsidR="00C10525" w:rsidRPr="00E71DC7" w:rsidRDefault="00C10525" w:rsidP="00E71DC7">
      <w:p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sz w:val="24"/>
          <w:szCs w:val="24"/>
          <w:lang w:val="en-GB" w:eastAsia="fr-FR"/>
        </w:rPr>
        <w:t> </w:t>
      </w:r>
    </w:p>
    <w:p w:rsidR="00C10525" w:rsidRPr="00E71DC7" w:rsidRDefault="00C10525" w:rsidP="00E71DC7">
      <w:p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b/>
          <w:bCs/>
          <w:sz w:val="24"/>
          <w:szCs w:val="24"/>
          <w:lang w:val="en-GB" w:eastAsia="fr-FR"/>
        </w:rPr>
        <w:t>2.    Community Networks</w:t>
      </w:r>
    </w:p>
    <w:p w:rsidR="00C10525" w:rsidRPr="00E71DC7" w:rsidRDefault="00C10525" w:rsidP="00E71DC7">
      <w:p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sz w:val="24"/>
          <w:szCs w:val="24"/>
          <w:lang w:val="en-GB" w:eastAsia="fr-FR"/>
        </w:rPr>
        <w:t xml:space="preserve">We embrace the potential of community networks as a vehicle for transformation that increases the agency of all </w:t>
      </w:r>
      <w:r w:rsidR="0012245E" w:rsidRPr="00E71DC7">
        <w:rPr>
          <w:rFonts w:ascii="Calibri" w:eastAsia="Times New Roman" w:hAnsi="Calibri" w:cs="Times New Roman"/>
          <w:sz w:val="24"/>
          <w:szCs w:val="24"/>
          <w:lang w:val="en-GB" w:eastAsia="fr-FR"/>
        </w:rPr>
        <w:t xml:space="preserve">community </w:t>
      </w:r>
      <w:r w:rsidRPr="00E71DC7">
        <w:rPr>
          <w:rFonts w:ascii="Calibri" w:eastAsia="Times New Roman" w:hAnsi="Calibri" w:cs="Times New Roman"/>
          <w:sz w:val="24"/>
          <w:szCs w:val="24"/>
          <w:lang w:val="en-GB" w:eastAsia="fr-FR"/>
        </w:rPr>
        <w:t>members</w:t>
      </w:r>
      <w:r w:rsidR="0012245E" w:rsidRPr="00E71DC7">
        <w:rPr>
          <w:rFonts w:ascii="Calibri" w:eastAsia="Times New Roman" w:hAnsi="Calibri" w:cs="Times New Roman"/>
          <w:sz w:val="24"/>
          <w:szCs w:val="24"/>
          <w:lang w:val="en-GB" w:eastAsia="fr-FR"/>
        </w:rPr>
        <w:t xml:space="preserve">, including by fostering </w:t>
      </w:r>
      <w:r w:rsidRPr="00E71DC7">
        <w:rPr>
          <w:rFonts w:ascii="Calibri" w:eastAsia="Times New Roman" w:hAnsi="Calibri" w:cs="Times New Roman"/>
          <w:sz w:val="24"/>
          <w:szCs w:val="24"/>
          <w:lang w:val="en-GB" w:eastAsia="fr-FR"/>
        </w:rPr>
        <w:t>gender</w:t>
      </w:r>
      <w:r w:rsidR="0012245E" w:rsidRPr="00E71DC7">
        <w:rPr>
          <w:rFonts w:ascii="Calibri" w:eastAsia="Times New Roman" w:hAnsi="Calibri" w:cs="Times New Roman"/>
          <w:sz w:val="24"/>
          <w:szCs w:val="24"/>
          <w:lang w:val="en-GB" w:eastAsia="fr-FR"/>
        </w:rPr>
        <w:t>-balance</w:t>
      </w:r>
      <w:r w:rsidRPr="00E71DC7">
        <w:rPr>
          <w:rFonts w:ascii="Calibri" w:eastAsia="Times New Roman" w:hAnsi="Calibri" w:cs="Times New Roman"/>
          <w:sz w:val="24"/>
          <w:szCs w:val="24"/>
          <w:lang w:val="en-GB" w:eastAsia="fr-FR"/>
        </w:rPr>
        <w:t>. Community networks are structured to be open, free, and to respect network neutrality. Such networks rely on the active participation of local communities in the design, development, deployment, and management of shared infrastructure as a common resource, owned by the community, and operated in a democratic fashion. Community networks can be operationalised, wholly or partly, through individuals and local stakeholders, NGO's, private sector entities, and/or public administrations. Community networks are recognised by:</w:t>
      </w:r>
    </w:p>
    <w:p w:rsidR="00C10525" w:rsidRPr="00E71DC7" w:rsidRDefault="00C10525" w:rsidP="00E71DC7">
      <w:p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sz w:val="24"/>
          <w:szCs w:val="24"/>
          <w:lang w:val="en-GB" w:eastAsia="fr-FR"/>
        </w:rPr>
        <w:t> </w:t>
      </w:r>
    </w:p>
    <w:p w:rsidR="00C10525" w:rsidRPr="00E71DC7" w:rsidRDefault="00C10525" w:rsidP="00E71DC7">
      <w:pPr>
        <w:pStyle w:val="PargrafodaLista"/>
        <w:numPr>
          <w:ilvl w:val="0"/>
          <w:numId w:val="1"/>
        </w:num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sz w:val="24"/>
          <w:szCs w:val="24"/>
          <w:lang w:val="en-GB" w:eastAsia="fr-FR"/>
        </w:rPr>
        <w:t xml:space="preserve">Collective ownership: the network infrastructure is managed </w:t>
      </w:r>
      <w:r w:rsidR="0012245E" w:rsidRPr="00E71DC7">
        <w:rPr>
          <w:rFonts w:ascii="Calibri" w:eastAsia="Times New Roman" w:hAnsi="Calibri" w:cs="Times New Roman"/>
          <w:sz w:val="24"/>
          <w:szCs w:val="24"/>
          <w:lang w:val="en-GB" w:eastAsia="fr-FR"/>
        </w:rPr>
        <w:t xml:space="preserve">as a common resource </w:t>
      </w:r>
      <w:r w:rsidRPr="00E71DC7">
        <w:rPr>
          <w:rFonts w:ascii="Calibri" w:eastAsia="Times New Roman" w:hAnsi="Calibri" w:cs="Times New Roman"/>
          <w:sz w:val="24"/>
          <w:szCs w:val="24"/>
          <w:lang w:val="en-GB" w:eastAsia="fr-FR"/>
        </w:rPr>
        <w:t xml:space="preserve">by the community where it is deployed; </w:t>
      </w:r>
    </w:p>
    <w:p w:rsidR="00C10525" w:rsidRPr="00E71DC7" w:rsidRDefault="00C10525" w:rsidP="00E71DC7">
      <w:pPr>
        <w:pStyle w:val="PargrafodaLista"/>
        <w:numPr>
          <w:ilvl w:val="0"/>
          <w:numId w:val="1"/>
        </w:num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sz w:val="24"/>
          <w:szCs w:val="24"/>
          <w:lang w:val="en-GB" w:eastAsia="fr-FR"/>
        </w:rPr>
        <w:t xml:space="preserve">Social management: the network infrastructure is </w:t>
      </w:r>
      <w:r w:rsidR="004F46DB" w:rsidRPr="00E71DC7">
        <w:rPr>
          <w:rFonts w:ascii="Calibri" w:eastAsia="Times New Roman" w:hAnsi="Calibri" w:cs="Times New Roman"/>
          <w:sz w:val="24"/>
          <w:szCs w:val="24"/>
          <w:lang w:val="en-GB" w:eastAsia="fr-FR"/>
        </w:rPr>
        <w:t xml:space="preserve">technically </w:t>
      </w:r>
      <w:r w:rsidRPr="00E71DC7">
        <w:rPr>
          <w:rFonts w:ascii="Calibri" w:eastAsia="Times New Roman" w:hAnsi="Calibri" w:cs="Times New Roman"/>
          <w:sz w:val="24"/>
          <w:szCs w:val="24"/>
          <w:lang w:val="en-GB" w:eastAsia="fr-FR"/>
        </w:rPr>
        <w:t>operated by the community;</w:t>
      </w:r>
    </w:p>
    <w:p w:rsidR="00C10525" w:rsidRPr="00E71DC7" w:rsidRDefault="00C10525" w:rsidP="00E71DC7">
      <w:pPr>
        <w:pStyle w:val="PargrafodaLista"/>
        <w:numPr>
          <w:ilvl w:val="0"/>
          <w:numId w:val="1"/>
        </w:num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sz w:val="24"/>
          <w:szCs w:val="24"/>
          <w:lang w:val="en-GB" w:eastAsia="fr-FR"/>
        </w:rPr>
        <w:t>Open design: the network implementation</w:t>
      </w:r>
      <w:r w:rsidR="0012245E" w:rsidRPr="00E71DC7">
        <w:rPr>
          <w:rFonts w:ascii="Calibri" w:eastAsia="Times New Roman" w:hAnsi="Calibri" w:cs="Times New Roman"/>
          <w:sz w:val="24"/>
          <w:szCs w:val="24"/>
          <w:lang w:val="en-GB" w:eastAsia="fr-FR"/>
        </w:rPr>
        <w:t xml:space="preserve"> and management</w:t>
      </w:r>
      <w:r w:rsidRPr="00E71DC7">
        <w:rPr>
          <w:rFonts w:ascii="Calibri" w:eastAsia="Times New Roman" w:hAnsi="Calibri" w:cs="Times New Roman"/>
          <w:sz w:val="24"/>
          <w:szCs w:val="24"/>
          <w:lang w:val="en-GB" w:eastAsia="fr-FR"/>
        </w:rPr>
        <w:t xml:space="preserve"> details are public and accessible to everyone;</w:t>
      </w:r>
    </w:p>
    <w:p w:rsidR="00C10525" w:rsidRPr="00E71DC7" w:rsidRDefault="00C10525" w:rsidP="00E71DC7">
      <w:pPr>
        <w:pStyle w:val="PargrafodaLista"/>
        <w:numPr>
          <w:ilvl w:val="0"/>
          <w:numId w:val="1"/>
        </w:num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sz w:val="24"/>
          <w:szCs w:val="24"/>
          <w:lang w:val="en-GB" w:eastAsia="fr-FR"/>
        </w:rPr>
        <w:t>Open participation: anyone is allowed to extend the network, as long as they abide by the principles and design of the network</w:t>
      </w:r>
      <w:r w:rsidR="008534B7" w:rsidRPr="00E71DC7">
        <w:rPr>
          <w:rFonts w:ascii="Calibri" w:eastAsia="Times New Roman" w:hAnsi="Calibri" w:cs="Times New Roman"/>
          <w:sz w:val="24"/>
          <w:szCs w:val="24"/>
          <w:lang w:val="en-GB" w:eastAsia="fr-FR"/>
        </w:rPr>
        <w:t>;</w:t>
      </w:r>
    </w:p>
    <w:p w:rsidR="00C10525" w:rsidRPr="00E71DC7" w:rsidRDefault="008534B7" w:rsidP="00E71DC7">
      <w:pPr>
        <w:pStyle w:val="PargrafodaLista"/>
        <w:numPr>
          <w:ilvl w:val="0"/>
          <w:numId w:val="1"/>
        </w:num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sz w:val="24"/>
          <w:szCs w:val="24"/>
          <w:lang w:val="en-GB" w:eastAsia="fr-FR"/>
        </w:rPr>
        <w:t>Promotion of</w:t>
      </w:r>
      <w:r w:rsidR="00C10525" w:rsidRPr="00E71DC7">
        <w:rPr>
          <w:rFonts w:ascii="Calibri" w:eastAsia="Times New Roman" w:hAnsi="Calibri" w:cs="Times New Roman"/>
          <w:sz w:val="24"/>
          <w:szCs w:val="24"/>
          <w:lang w:val="en-GB" w:eastAsia="fr-FR"/>
        </w:rPr>
        <w:t xml:space="preserve"> peering and transit: community networks should, whenever possible, be open to settlement-</w:t>
      </w:r>
      <w:r w:rsidR="004F46DB" w:rsidRPr="00E71DC7">
        <w:rPr>
          <w:rFonts w:ascii="Calibri" w:eastAsia="Times New Roman" w:hAnsi="Calibri" w:cs="Times New Roman"/>
          <w:sz w:val="24"/>
          <w:szCs w:val="24"/>
          <w:lang w:val="en-GB" w:eastAsia="fr-FR"/>
        </w:rPr>
        <w:t>free peering</w:t>
      </w:r>
      <w:r w:rsidR="00C10525" w:rsidRPr="00E71DC7">
        <w:rPr>
          <w:rFonts w:ascii="Calibri" w:eastAsia="Times New Roman" w:hAnsi="Calibri" w:cs="Times New Roman"/>
          <w:sz w:val="24"/>
          <w:szCs w:val="24"/>
          <w:lang w:val="en-GB" w:eastAsia="fr-FR"/>
        </w:rPr>
        <w:t xml:space="preserve"> agreements</w:t>
      </w:r>
      <w:r w:rsidRPr="00E71DC7">
        <w:rPr>
          <w:rFonts w:ascii="Calibri" w:eastAsia="Times New Roman" w:hAnsi="Calibri" w:cs="Times New Roman"/>
          <w:sz w:val="24"/>
          <w:szCs w:val="24"/>
          <w:lang w:val="en-GB" w:eastAsia="fr-FR"/>
        </w:rPr>
        <w:t>;</w:t>
      </w:r>
    </w:p>
    <w:p w:rsidR="0012245E" w:rsidRPr="00E71DC7" w:rsidRDefault="008534B7" w:rsidP="00E71DC7">
      <w:pPr>
        <w:pStyle w:val="PargrafodaLista"/>
        <w:numPr>
          <w:ilvl w:val="0"/>
          <w:numId w:val="1"/>
        </w:num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sz w:val="24"/>
          <w:szCs w:val="24"/>
          <w:lang w:val="en-GB" w:eastAsia="fr-FR"/>
        </w:rPr>
        <w:t>Promotion of</w:t>
      </w:r>
      <w:r w:rsidR="00C10525" w:rsidRPr="00E71DC7">
        <w:rPr>
          <w:rFonts w:ascii="Calibri" w:eastAsia="Times New Roman" w:hAnsi="Calibri" w:cs="Times New Roman"/>
          <w:sz w:val="24"/>
          <w:szCs w:val="24"/>
          <w:lang w:val="en-GB" w:eastAsia="fr-FR"/>
        </w:rPr>
        <w:t xml:space="preserve"> the consideration of security and privacy concerns while designing and operating the network</w:t>
      </w:r>
      <w:r w:rsidRPr="00E71DC7">
        <w:rPr>
          <w:rFonts w:ascii="Calibri" w:eastAsia="Times New Roman" w:hAnsi="Calibri" w:cs="Times New Roman"/>
          <w:sz w:val="24"/>
          <w:szCs w:val="24"/>
          <w:lang w:val="en-GB" w:eastAsia="fr-FR"/>
        </w:rPr>
        <w:t>;</w:t>
      </w:r>
    </w:p>
    <w:p w:rsidR="00C10525" w:rsidRPr="00E71DC7" w:rsidRDefault="00C10525" w:rsidP="00E71DC7">
      <w:pPr>
        <w:pStyle w:val="PargrafodaLista"/>
        <w:numPr>
          <w:ilvl w:val="0"/>
          <w:numId w:val="1"/>
        </w:num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sz w:val="24"/>
          <w:szCs w:val="24"/>
          <w:lang w:val="en-GB" w:eastAsia="fr-FR"/>
        </w:rPr>
        <w:t>Promot</w:t>
      </w:r>
      <w:r w:rsidR="008534B7" w:rsidRPr="00E71DC7">
        <w:rPr>
          <w:rFonts w:ascii="Calibri" w:eastAsia="Times New Roman" w:hAnsi="Calibri" w:cs="Times New Roman"/>
          <w:sz w:val="24"/>
          <w:szCs w:val="24"/>
          <w:lang w:val="en-GB" w:eastAsia="fr-FR"/>
        </w:rPr>
        <w:t>ion of</w:t>
      </w:r>
      <w:r w:rsidRPr="00E71DC7">
        <w:rPr>
          <w:rFonts w:ascii="Calibri" w:eastAsia="Times New Roman" w:hAnsi="Calibri" w:cs="Times New Roman"/>
          <w:sz w:val="24"/>
          <w:szCs w:val="24"/>
          <w:lang w:val="en-GB" w:eastAsia="fr-FR"/>
        </w:rPr>
        <w:t xml:space="preserve"> </w:t>
      </w:r>
      <w:r w:rsidR="0012245E" w:rsidRPr="00E71DC7">
        <w:rPr>
          <w:rFonts w:ascii="Calibri" w:eastAsia="Times New Roman" w:hAnsi="Calibri" w:cs="Times New Roman"/>
          <w:sz w:val="24"/>
          <w:szCs w:val="24"/>
          <w:lang w:val="en-GB" w:eastAsia="fr-FR"/>
        </w:rPr>
        <w:t>the development and circulation of local content</w:t>
      </w:r>
      <w:r w:rsidRPr="00E71DC7">
        <w:rPr>
          <w:rFonts w:ascii="Calibri" w:eastAsia="Times New Roman" w:hAnsi="Calibri" w:cs="Times New Roman"/>
          <w:sz w:val="24"/>
          <w:szCs w:val="24"/>
          <w:lang w:val="en-GB" w:eastAsia="fr-FR"/>
        </w:rPr>
        <w:t xml:space="preserve"> in local languages</w:t>
      </w:r>
      <w:r w:rsidR="0012245E" w:rsidRPr="00E71DC7">
        <w:rPr>
          <w:rFonts w:ascii="Calibri" w:eastAsia="Times New Roman" w:hAnsi="Calibri" w:cs="Times New Roman"/>
          <w:sz w:val="24"/>
          <w:szCs w:val="24"/>
          <w:lang w:val="en-GB" w:eastAsia="fr-FR"/>
        </w:rPr>
        <w:t xml:space="preserve">, thus stimulating </w:t>
      </w:r>
      <w:r w:rsidRPr="00E71DC7">
        <w:rPr>
          <w:rFonts w:ascii="Calibri" w:eastAsia="Times New Roman" w:hAnsi="Calibri" w:cs="Times New Roman"/>
          <w:sz w:val="24"/>
          <w:szCs w:val="24"/>
          <w:lang w:val="en-GB" w:eastAsia="fr-FR"/>
        </w:rPr>
        <w:t xml:space="preserve">community </w:t>
      </w:r>
      <w:r w:rsidR="004F46DB" w:rsidRPr="00E71DC7">
        <w:rPr>
          <w:rFonts w:ascii="Calibri" w:eastAsia="Times New Roman" w:hAnsi="Calibri" w:cs="Times New Roman"/>
          <w:sz w:val="24"/>
          <w:szCs w:val="24"/>
          <w:lang w:val="en-GB" w:eastAsia="fr-FR"/>
        </w:rPr>
        <w:t xml:space="preserve">interactions </w:t>
      </w:r>
      <w:r w:rsidR="008534B7" w:rsidRPr="00E71DC7">
        <w:rPr>
          <w:rFonts w:ascii="Calibri" w:eastAsia="Times New Roman" w:hAnsi="Calibri" w:cs="Times New Roman"/>
          <w:sz w:val="24"/>
          <w:szCs w:val="24"/>
          <w:lang w:val="en-GB" w:eastAsia="fr-FR"/>
        </w:rPr>
        <w:t>community development</w:t>
      </w:r>
      <w:r w:rsidR="004F46DB" w:rsidRPr="00E71DC7">
        <w:rPr>
          <w:rFonts w:ascii="Calibri" w:eastAsia="Times New Roman" w:hAnsi="Calibri" w:cs="Times New Roman"/>
          <w:sz w:val="24"/>
          <w:szCs w:val="24"/>
          <w:lang w:val="en-GB" w:eastAsia="fr-FR"/>
        </w:rPr>
        <w:t xml:space="preserve">. </w:t>
      </w:r>
    </w:p>
    <w:p w:rsidR="00C10525" w:rsidRPr="00E71DC7" w:rsidRDefault="00C10525" w:rsidP="00E71DC7">
      <w:p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sz w:val="24"/>
          <w:szCs w:val="24"/>
          <w:lang w:val="en-GB" w:eastAsia="fr-FR"/>
        </w:rPr>
        <w:lastRenderedPageBreak/>
        <w:t>   </w:t>
      </w:r>
    </w:p>
    <w:p w:rsidR="00C10525" w:rsidRPr="00E71DC7" w:rsidRDefault="00C10525" w:rsidP="00E71DC7">
      <w:p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b/>
          <w:bCs/>
          <w:sz w:val="24"/>
          <w:szCs w:val="24"/>
          <w:lang w:val="en-GB" w:eastAsia="fr-FR"/>
        </w:rPr>
        <w:t>3.    Community Network Participants </w:t>
      </w:r>
    </w:p>
    <w:p w:rsidR="00C10525" w:rsidRPr="00E71DC7" w:rsidRDefault="00C10525" w:rsidP="00E71DC7">
      <w:p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sz w:val="24"/>
          <w:szCs w:val="24"/>
          <w:lang w:val="en-GB" w:eastAsia="fr-FR"/>
        </w:rPr>
        <w:t>Community network members are considered active participants, and should be considered both</w:t>
      </w:r>
      <w:r w:rsidR="004F46DB" w:rsidRPr="00E71DC7">
        <w:rPr>
          <w:rFonts w:ascii="Calibri" w:eastAsia="Times New Roman" w:hAnsi="Calibri" w:cs="Times New Roman"/>
          <w:sz w:val="24"/>
          <w:szCs w:val="24"/>
          <w:lang w:val="en-GB" w:eastAsia="fr-FR"/>
        </w:rPr>
        <w:t xml:space="preserve"> producers and users of</w:t>
      </w:r>
      <w:r w:rsidRPr="00E71DC7">
        <w:rPr>
          <w:rFonts w:ascii="Calibri" w:eastAsia="Times New Roman" w:hAnsi="Calibri" w:cs="Times New Roman"/>
          <w:sz w:val="24"/>
          <w:szCs w:val="24"/>
          <w:lang w:val="en-GB" w:eastAsia="fr-FR"/>
        </w:rPr>
        <w:t xml:space="preserve"> content, applications, and services. Notably, community network participants must: </w:t>
      </w:r>
    </w:p>
    <w:p w:rsidR="00C10525" w:rsidRPr="00E71DC7" w:rsidRDefault="00C10525" w:rsidP="00E71DC7">
      <w:pPr>
        <w:pStyle w:val="PargrafodaLista"/>
        <w:numPr>
          <w:ilvl w:val="0"/>
          <w:numId w:val="3"/>
        </w:num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sz w:val="24"/>
          <w:szCs w:val="24"/>
          <w:lang w:val="en-GB" w:eastAsia="fr-FR"/>
        </w:rPr>
        <w:t>Have the freedom to use the network for any purpose as long as they do not harm the operation of the network itself, overburden the network, the rights of other participants, or the principles of neutrality that allow content and services to flow without deliberate interference;</w:t>
      </w:r>
    </w:p>
    <w:p w:rsidR="00C10525" w:rsidRPr="00E71DC7" w:rsidRDefault="00C10525" w:rsidP="00E71DC7">
      <w:pPr>
        <w:pStyle w:val="PargrafodaLista"/>
        <w:numPr>
          <w:ilvl w:val="0"/>
          <w:numId w:val="3"/>
        </w:num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sz w:val="24"/>
          <w:szCs w:val="24"/>
          <w:lang w:val="en-GB" w:eastAsia="fr-FR"/>
        </w:rPr>
        <w:t>Have the right to know the technical details and operation of the network and its components, and to share knowledge of its mechanisms and principles;</w:t>
      </w:r>
    </w:p>
    <w:p w:rsidR="00C10525" w:rsidRPr="00E71DC7" w:rsidRDefault="00C10525" w:rsidP="00E71DC7">
      <w:pPr>
        <w:pStyle w:val="PargrafodaLista"/>
        <w:numPr>
          <w:ilvl w:val="0"/>
          <w:numId w:val="3"/>
        </w:num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sz w:val="24"/>
          <w:szCs w:val="24"/>
          <w:lang w:val="en-GB" w:eastAsia="fr-FR"/>
        </w:rPr>
        <w:t>Have the right to offer services and contents to the network, while establishing their own terms;</w:t>
      </w:r>
    </w:p>
    <w:p w:rsidR="00C10525" w:rsidRPr="00E71DC7" w:rsidRDefault="00C10525" w:rsidP="00E71DC7">
      <w:pPr>
        <w:pStyle w:val="PargrafodaLista"/>
        <w:numPr>
          <w:ilvl w:val="0"/>
          <w:numId w:val="3"/>
        </w:num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sz w:val="24"/>
          <w:szCs w:val="24"/>
          <w:lang w:val="en-GB" w:eastAsia="fr-FR"/>
        </w:rPr>
        <w:t>Have the right to join the network, and the obligation to extend this set of rights to anyone according to these same terms.</w:t>
      </w:r>
    </w:p>
    <w:p w:rsidR="00C10525" w:rsidRPr="00E71DC7" w:rsidRDefault="00C10525" w:rsidP="00E71DC7">
      <w:pPr>
        <w:pStyle w:val="PargrafodaLista"/>
        <w:numPr>
          <w:ilvl w:val="0"/>
          <w:numId w:val="3"/>
        </w:num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sz w:val="24"/>
          <w:szCs w:val="24"/>
          <w:lang w:val="en-GB" w:eastAsia="fr-FR"/>
        </w:rPr>
        <w:t>Promote full gender balance </w:t>
      </w:r>
    </w:p>
    <w:p w:rsidR="00C10525" w:rsidRPr="00E71DC7" w:rsidRDefault="00C10525" w:rsidP="00E71DC7">
      <w:p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sz w:val="24"/>
          <w:szCs w:val="24"/>
          <w:lang w:val="en-GB" w:eastAsia="fr-FR"/>
        </w:rPr>
        <w:t> </w:t>
      </w:r>
    </w:p>
    <w:p w:rsidR="00C10525" w:rsidRPr="00E71DC7" w:rsidRDefault="00C10525" w:rsidP="00E71DC7">
      <w:p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b/>
          <w:bCs/>
          <w:sz w:val="24"/>
          <w:szCs w:val="24"/>
          <w:lang w:val="en-GB" w:eastAsia="fr-FR"/>
        </w:rPr>
        <w:t>4.    Policy Affecting Connectivity and Community Networks</w:t>
      </w:r>
    </w:p>
    <w:p w:rsidR="00C10525" w:rsidRPr="00E71DC7" w:rsidRDefault="003612F2" w:rsidP="00E71DC7">
      <w:p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sz w:val="24"/>
          <w:szCs w:val="24"/>
          <w:lang w:val="en-GB" w:eastAsia="fr-FR"/>
        </w:rPr>
        <w:t>National</w:t>
      </w:r>
      <w:r w:rsidR="00C10525" w:rsidRPr="00E71DC7">
        <w:rPr>
          <w:rFonts w:ascii="Calibri" w:eastAsia="Times New Roman" w:hAnsi="Calibri" w:cs="Times New Roman"/>
          <w:sz w:val="24"/>
          <w:szCs w:val="24"/>
          <w:lang w:val="en-GB" w:eastAsia="fr-FR"/>
        </w:rPr>
        <w:t xml:space="preserve"> as well as international policy should facilitate the development of community connectivity and the deployment of community networks.</w:t>
      </w:r>
    </w:p>
    <w:p w:rsidR="00C10525" w:rsidRPr="00E71DC7" w:rsidRDefault="00C10525" w:rsidP="00E71DC7">
      <w:p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sz w:val="24"/>
          <w:szCs w:val="24"/>
          <w:lang w:val="en-GB" w:eastAsia="fr-FR"/>
        </w:rPr>
        <w:t>National and international policy should:</w:t>
      </w:r>
    </w:p>
    <w:p w:rsidR="00C10525" w:rsidRPr="00E71DC7" w:rsidRDefault="008534B7" w:rsidP="00E71DC7">
      <w:pPr>
        <w:pStyle w:val="PargrafodaLista"/>
        <w:numPr>
          <w:ilvl w:val="0"/>
          <w:numId w:val="5"/>
        </w:num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sz w:val="24"/>
          <w:szCs w:val="24"/>
          <w:lang w:val="en-GB" w:eastAsia="fr-FR"/>
        </w:rPr>
        <w:t>T</w:t>
      </w:r>
      <w:r w:rsidR="00C10525" w:rsidRPr="00E71DC7">
        <w:rPr>
          <w:rFonts w:ascii="Calibri" w:eastAsia="Times New Roman" w:hAnsi="Calibri" w:cs="Times New Roman"/>
          <w:sz w:val="24"/>
          <w:szCs w:val="24"/>
          <w:lang w:val="en-GB" w:eastAsia="fr-FR"/>
        </w:rPr>
        <w:t>ake into account individuals’ human rights to freedom of expression and privacy;</w:t>
      </w:r>
    </w:p>
    <w:p w:rsidR="00C10525" w:rsidRPr="00E71DC7" w:rsidRDefault="008534B7" w:rsidP="00E71DC7">
      <w:pPr>
        <w:pStyle w:val="PargrafodaLista"/>
        <w:numPr>
          <w:ilvl w:val="0"/>
          <w:numId w:val="5"/>
        </w:num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sz w:val="24"/>
          <w:szCs w:val="24"/>
          <w:lang w:val="en-GB" w:eastAsia="fr-FR"/>
        </w:rPr>
        <w:t>L</w:t>
      </w:r>
      <w:r w:rsidR="00C10525" w:rsidRPr="00E71DC7">
        <w:rPr>
          <w:rFonts w:ascii="Calibri" w:eastAsia="Times New Roman" w:hAnsi="Calibri" w:cs="Times New Roman"/>
          <w:sz w:val="24"/>
          <w:szCs w:val="24"/>
          <w:lang w:val="en-GB" w:eastAsia="fr-FR"/>
        </w:rPr>
        <w:t>ower barriers that may hinder individuals’ and communities</w:t>
      </w:r>
      <w:r w:rsidR="003612F2" w:rsidRPr="00E71DC7">
        <w:rPr>
          <w:rFonts w:ascii="Calibri" w:eastAsia="Times New Roman" w:hAnsi="Calibri" w:cs="Times New Roman"/>
          <w:sz w:val="24"/>
          <w:szCs w:val="24"/>
          <w:lang w:val="en-GB" w:eastAsia="fr-FR"/>
        </w:rPr>
        <w:t>’</w:t>
      </w:r>
      <w:r w:rsidR="00C10525" w:rsidRPr="00E71DC7">
        <w:rPr>
          <w:rFonts w:ascii="Calibri" w:eastAsia="Times New Roman" w:hAnsi="Calibri" w:cs="Times New Roman"/>
          <w:sz w:val="24"/>
          <w:szCs w:val="24"/>
          <w:lang w:val="en-GB" w:eastAsia="fr-FR"/>
        </w:rPr>
        <w:t xml:space="preserve"> capability to create connectivity,</w:t>
      </w:r>
      <w:r w:rsidR="003612F2" w:rsidRPr="00E71DC7">
        <w:rPr>
          <w:rFonts w:ascii="Calibri" w:eastAsia="Times New Roman" w:hAnsi="Calibri" w:cs="Times New Roman"/>
          <w:sz w:val="24"/>
          <w:szCs w:val="24"/>
          <w:lang w:val="en-GB" w:eastAsia="fr-FR"/>
        </w:rPr>
        <w:t xml:space="preserve"> </w:t>
      </w:r>
      <w:r w:rsidR="00C10525" w:rsidRPr="00E71DC7">
        <w:rPr>
          <w:rFonts w:ascii="Calibri" w:eastAsia="Times New Roman" w:hAnsi="Calibri" w:cs="Times New Roman"/>
          <w:sz w:val="24"/>
          <w:szCs w:val="24"/>
          <w:lang w:val="en-GB" w:eastAsia="fr-FR"/>
        </w:rPr>
        <w:t>including gender barriers; </w:t>
      </w:r>
    </w:p>
    <w:p w:rsidR="00C10525" w:rsidRPr="00E71DC7" w:rsidRDefault="008534B7" w:rsidP="00E71DC7">
      <w:pPr>
        <w:pStyle w:val="PargrafodaLista"/>
        <w:numPr>
          <w:ilvl w:val="0"/>
          <w:numId w:val="5"/>
        </w:num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sz w:val="24"/>
          <w:szCs w:val="24"/>
          <w:lang w:val="en-GB" w:eastAsia="fr-FR"/>
        </w:rPr>
        <w:t>A</w:t>
      </w:r>
      <w:r w:rsidR="00C10525" w:rsidRPr="00E71DC7">
        <w:rPr>
          <w:rFonts w:ascii="Calibri" w:eastAsia="Times New Roman" w:hAnsi="Calibri" w:cs="Times New Roman"/>
          <w:sz w:val="24"/>
          <w:szCs w:val="24"/>
          <w:lang w:val="en-GB" w:eastAsia="fr-FR"/>
        </w:rPr>
        <w:t>llow the commons-based use of existing unlicensed spectrum bands or unused license</w:t>
      </w:r>
      <w:r w:rsidR="003612F2" w:rsidRPr="00E71DC7">
        <w:rPr>
          <w:rFonts w:ascii="Calibri" w:eastAsia="Times New Roman" w:hAnsi="Calibri" w:cs="Times New Roman"/>
          <w:sz w:val="24"/>
          <w:szCs w:val="24"/>
          <w:lang w:val="en-GB" w:eastAsia="fr-FR"/>
        </w:rPr>
        <w:t>d spectrum for public-interest </w:t>
      </w:r>
      <w:r w:rsidR="00C10525" w:rsidRPr="00E71DC7">
        <w:rPr>
          <w:rFonts w:ascii="Calibri" w:eastAsia="Times New Roman" w:hAnsi="Calibri" w:cs="Times New Roman"/>
          <w:sz w:val="24"/>
          <w:szCs w:val="24"/>
          <w:lang w:val="en-GB" w:eastAsia="fr-FR"/>
        </w:rPr>
        <w:t>purposes, and consider the growth in use of unlicensed spectrum ban</w:t>
      </w:r>
      <w:r w:rsidR="003612F2" w:rsidRPr="00E71DC7">
        <w:rPr>
          <w:rFonts w:ascii="Calibri" w:eastAsia="Times New Roman" w:hAnsi="Calibri" w:cs="Times New Roman"/>
          <w:sz w:val="24"/>
          <w:szCs w:val="24"/>
          <w:lang w:val="en-GB" w:eastAsia="fr-FR"/>
        </w:rPr>
        <w:t>ds and the establishment of</w:t>
      </w:r>
      <w:r w:rsidR="00C10525" w:rsidRPr="00E71DC7">
        <w:rPr>
          <w:rFonts w:ascii="Calibri" w:eastAsia="Times New Roman" w:hAnsi="Calibri" w:cs="Times New Roman"/>
          <w:sz w:val="24"/>
          <w:szCs w:val="24"/>
          <w:lang w:val="en-GB" w:eastAsia="fr-FR"/>
        </w:rPr>
        <w:t xml:space="preserve"> special licenses which address the </w:t>
      </w:r>
      <w:r w:rsidR="003612F2" w:rsidRPr="00E71DC7">
        <w:rPr>
          <w:rFonts w:ascii="Calibri" w:eastAsia="Times New Roman" w:hAnsi="Calibri" w:cs="Times New Roman"/>
          <w:sz w:val="24"/>
          <w:szCs w:val="24"/>
          <w:lang w:val="en-GB" w:eastAsia="fr-FR"/>
        </w:rPr>
        <w:t>needs of community connectivity;</w:t>
      </w:r>
    </w:p>
    <w:p w:rsidR="00C10525" w:rsidRPr="00E71DC7" w:rsidRDefault="008534B7" w:rsidP="00E71DC7">
      <w:pPr>
        <w:pStyle w:val="PargrafodaLista"/>
        <w:numPr>
          <w:ilvl w:val="0"/>
          <w:numId w:val="5"/>
        </w:num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sz w:val="24"/>
          <w:szCs w:val="24"/>
          <w:lang w:val="en-GB" w:eastAsia="fr-FR"/>
        </w:rPr>
        <w:t>I</w:t>
      </w:r>
      <w:r w:rsidR="00C10525" w:rsidRPr="00E71DC7">
        <w:rPr>
          <w:rFonts w:ascii="Calibri" w:eastAsia="Times New Roman" w:hAnsi="Calibri" w:cs="Times New Roman"/>
          <w:sz w:val="24"/>
          <w:szCs w:val="24"/>
          <w:lang w:val="en-GB" w:eastAsia="fr-FR"/>
        </w:rPr>
        <w:t>ncentivise the development and adoption of technologies based on open standards, free software a</w:t>
      </w:r>
      <w:r w:rsidR="003612F2" w:rsidRPr="00E71DC7">
        <w:rPr>
          <w:rFonts w:ascii="Calibri" w:eastAsia="Times New Roman" w:hAnsi="Calibri" w:cs="Times New Roman"/>
          <w:sz w:val="24"/>
          <w:szCs w:val="24"/>
          <w:lang w:val="en-GB" w:eastAsia="fr-FR"/>
        </w:rPr>
        <w:t>nd open hardware to improve the</w:t>
      </w:r>
      <w:r w:rsidR="00C10525" w:rsidRPr="00E71DC7">
        <w:rPr>
          <w:rFonts w:ascii="Calibri" w:eastAsia="Times New Roman" w:hAnsi="Calibri" w:cs="Times New Roman"/>
          <w:sz w:val="24"/>
          <w:szCs w:val="24"/>
          <w:lang w:val="en-GB" w:eastAsia="fr-FR"/>
        </w:rPr>
        <w:t xml:space="preserve"> replicability and resilience of community networks; </w:t>
      </w:r>
    </w:p>
    <w:p w:rsidR="00C10525" w:rsidRPr="00E71DC7" w:rsidRDefault="008534B7" w:rsidP="00E71DC7">
      <w:pPr>
        <w:pStyle w:val="PargrafodaLista"/>
        <w:numPr>
          <w:ilvl w:val="0"/>
          <w:numId w:val="5"/>
        </w:numPr>
        <w:spacing w:after="0" w:line="240" w:lineRule="auto"/>
        <w:jc w:val="both"/>
        <w:rPr>
          <w:rFonts w:ascii="Calibri" w:eastAsia="Times New Roman" w:hAnsi="Calibri" w:cs="Times New Roman"/>
          <w:sz w:val="24"/>
          <w:szCs w:val="24"/>
          <w:lang w:val="en-GB" w:eastAsia="fr-FR"/>
        </w:rPr>
      </w:pPr>
      <w:r w:rsidRPr="00E71DC7">
        <w:rPr>
          <w:rFonts w:ascii="Calibri" w:eastAsia="Times New Roman" w:hAnsi="Calibri" w:cs="Times New Roman"/>
          <w:sz w:val="24"/>
          <w:szCs w:val="24"/>
          <w:lang w:val="en-GB" w:eastAsia="fr-FR"/>
        </w:rPr>
        <w:t>A</w:t>
      </w:r>
      <w:r w:rsidR="00C10525" w:rsidRPr="00E71DC7">
        <w:rPr>
          <w:rFonts w:ascii="Calibri" w:eastAsia="Times New Roman" w:hAnsi="Calibri" w:cs="Times New Roman"/>
          <w:sz w:val="24"/>
          <w:szCs w:val="24"/>
          <w:lang w:val="en-GB" w:eastAsia="fr-FR"/>
        </w:rPr>
        <w:t>llow for the deployment of technologies based on dynamic access of spectrum and other new technologies that do not necessarily have a full regulatory framework in place supporting them; </w:t>
      </w:r>
    </w:p>
    <w:p w:rsidR="00AD0DEC" w:rsidRPr="00E71DC7" w:rsidRDefault="008534B7" w:rsidP="00E71DC7">
      <w:pPr>
        <w:pStyle w:val="PargrafodaLista"/>
        <w:numPr>
          <w:ilvl w:val="0"/>
          <w:numId w:val="5"/>
        </w:numPr>
        <w:spacing w:after="0" w:line="240" w:lineRule="auto"/>
        <w:jc w:val="both"/>
        <w:rPr>
          <w:rFonts w:ascii="Calibri" w:hAnsi="Calibri" w:cs="Times New Roman"/>
          <w:sz w:val="24"/>
          <w:szCs w:val="24"/>
          <w:lang w:val="en-GB"/>
        </w:rPr>
      </w:pPr>
      <w:r w:rsidRPr="00E71DC7">
        <w:rPr>
          <w:rFonts w:ascii="Calibri" w:eastAsia="Times New Roman" w:hAnsi="Calibri" w:cs="Times New Roman"/>
          <w:sz w:val="24"/>
          <w:szCs w:val="24"/>
          <w:lang w:val="en-GB" w:eastAsia="fr-FR"/>
        </w:rPr>
        <w:t>P</w:t>
      </w:r>
      <w:r w:rsidR="00C10525" w:rsidRPr="00E71DC7">
        <w:rPr>
          <w:rFonts w:ascii="Calibri" w:eastAsia="Times New Roman" w:hAnsi="Calibri" w:cs="Times New Roman"/>
          <w:sz w:val="24"/>
          <w:szCs w:val="24"/>
          <w:lang w:val="en-GB" w:eastAsia="fr-FR"/>
        </w:rPr>
        <w:t xml:space="preserve">romote </w:t>
      </w:r>
      <w:r w:rsidRPr="00E71DC7">
        <w:rPr>
          <w:rFonts w:ascii="Calibri" w:eastAsia="Times New Roman" w:hAnsi="Calibri" w:cs="Times New Roman"/>
          <w:sz w:val="24"/>
          <w:szCs w:val="24"/>
          <w:lang w:val="en-GB" w:eastAsia="fr-FR"/>
        </w:rPr>
        <w:t xml:space="preserve">the </w:t>
      </w:r>
      <w:r w:rsidRPr="00E71DC7">
        <w:rPr>
          <w:rStyle w:val="author-a-z80zz70zz82zqz89zxz85z2sz85zl1z80zhfn"/>
          <w:rFonts w:ascii="Calibri" w:hAnsi="Calibri" w:cs="Times New Roman"/>
          <w:sz w:val="24"/>
          <w:szCs w:val="24"/>
          <w:lang w:val="en-GB"/>
        </w:rPr>
        <w:t xml:space="preserve">elaboration </w:t>
      </w:r>
      <w:r w:rsidRPr="00E71DC7">
        <w:rPr>
          <w:rStyle w:val="author-a-z68zz82zz90zxiz84zz75z5qz72zpz70zz69zz70zrw"/>
          <w:rFonts w:ascii="Calibri" w:hAnsi="Calibri" w:cs="Times New Roman"/>
          <w:sz w:val="24"/>
          <w:szCs w:val="24"/>
          <w:lang w:val="en-GB"/>
        </w:rPr>
        <w:t>of</w:t>
      </w:r>
      <w:r w:rsidRPr="00E71DC7">
        <w:rPr>
          <w:rStyle w:val="author-a-z80zz70zz82zqz89zxz85z2sz85zl1z80zhfn"/>
          <w:rFonts w:ascii="Calibri" w:hAnsi="Calibri" w:cs="Times New Roman"/>
          <w:sz w:val="24"/>
          <w:szCs w:val="24"/>
          <w:lang w:val="en-GB"/>
        </w:rPr>
        <w:t xml:space="preserve"> appropriate frameworks and </w:t>
      </w:r>
      <w:r w:rsidRPr="00E71DC7">
        <w:rPr>
          <w:rStyle w:val="author-a-z68zz82zz90zxiz84zz75z5qz72zpz70zz69zz70zrw"/>
          <w:rFonts w:ascii="Calibri" w:hAnsi="Calibri" w:cs="Times New Roman"/>
          <w:sz w:val="24"/>
          <w:szCs w:val="24"/>
          <w:lang w:val="en-GB"/>
        </w:rPr>
        <w:t>the</w:t>
      </w:r>
      <w:r w:rsidRPr="00E71DC7">
        <w:rPr>
          <w:rStyle w:val="author-a-z80zz70zz82zqz89zxz85z2sz85zl1z80zhfn"/>
          <w:rFonts w:ascii="Calibri" w:hAnsi="Calibri" w:cs="Times New Roman"/>
          <w:sz w:val="24"/>
          <w:szCs w:val="24"/>
          <w:lang w:val="en-GB"/>
        </w:rPr>
        <w:t xml:space="preserve"> utilisation</w:t>
      </w:r>
      <w:r w:rsidRPr="00E71DC7">
        <w:rPr>
          <w:rStyle w:val="author-a-z68zz82zz90zxiz84zz75z5qz72zpz70zz69zz70zrw"/>
          <w:rFonts w:ascii="Calibri" w:hAnsi="Calibri" w:cs="Times New Roman"/>
          <w:sz w:val="24"/>
          <w:szCs w:val="24"/>
          <w:lang w:val="en-GB"/>
        </w:rPr>
        <w:t xml:space="preserve"> of </w:t>
      </w:r>
      <w:r w:rsidRPr="00E71DC7">
        <w:rPr>
          <w:rStyle w:val="author-a-onz81zz80zz80zh0cx9z86zz88zxz84zaz88z"/>
          <w:rFonts w:ascii="Calibri" w:hAnsi="Calibri" w:cs="Times New Roman"/>
          <w:sz w:val="24"/>
          <w:szCs w:val="24"/>
          <w:lang w:val="en-GB"/>
        </w:rPr>
        <w:t xml:space="preserve">existing </w:t>
      </w:r>
      <w:r w:rsidRPr="00E71DC7">
        <w:rPr>
          <w:rStyle w:val="author-a-z68zz82zz90zxiz84zz75z5qz72zpz70zz69zz70zrw"/>
          <w:rFonts w:ascii="Calibri" w:hAnsi="Calibri" w:cs="Times New Roman"/>
          <w:sz w:val="24"/>
          <w:szCs w:val="24"/>
          <w:lang w:val="en-GB"/>
        </w:rPr>
        <w:t>funds</w:t>
      </w:r>
      <w:r w:rsidRPr="00E71DC7">
        <w:rPr>
          <w:rStyle w:val="author-a-z80zz70zz82zqz89zxz85z2sz85zl1z80zhfn"/>
          <w:rFonts w:ascii="Calibri" w:hAnsi="Calibri" w:cs="Times New Roman"/>
          <w:sz w:val="24"/>
          <w:szCs w:val="24"/>
          <w:lang w:val="en-GB"/>
        </w:rPr>
        <w:t xml:space="preserve">, such as </w:t>
      </w:r>
      <w:r w:rsidRPr="00E71DC7">
        <w:rPr>
          <w:rStyle w:val="author-a-z68zz82zz90zxiz84zz75z5qz72zpz70zz69zz70zrw"/>
          <w:rFonts w:ascii="Calibri" w:hAnsi="Calibri" w:cs="Times New Roman"/>
          <w:sz w:val="24"/>
          <w:szCs w:val="24"/>
          <w:lang w:val="en-GB"/>
        </w:rPr>
        <w:t xml:space="preserve">universal service funds or </w:t>
      </w:r>
      <w:r w:rsidRPr="00E71DC7">
        <w:rPr>
          <w:rStyle w:val="author-a-z80zz70zz82zqz89zxz85z2sz85zl1z80zhfn"/>
          <w:rFonts w:ascii="Calibri" w:hAnsi="Calibri" w:cs="Times New Roman"/>
          <w:sz w:val="24"/>
          <w:szCs w:val="24"/>
          <w:lang w:val="en-GB"/>
        </w:rPr>
        <w:t xml:space="preserve">other </w:t>
      </w:r>
      <w:r w:rsidRPr="00E71DC7">
        <w:rPr>
          <w:rStyle w:val="author-a-z68zz82zz90zxiz84zz75z5qz72zpz70zz69zz70zrw"/>
          <w:rFonts w:ascii="Calibri" w:hAnsi="Calibri" w:cs="Times New Roman"/>
          <w:sz w:val="24"/>
          <w:szCs w:val="24"/>
          <w:lang w:val="en-GB"/>
        </w:rPr>
        <w:t>specific telecommunication development funds)</w:t>
      </w:r>
      <w:r w:rsidRPr="00E71DC7">
        <w:rPr>
          <w:rStyle w:val="author-a-z80zz70zz82zqz89zxz85z2sz85zl1z80zhfn"/>
          <w:rFonts w:ascii="Calibri" w:hAnsi="Calibri" w:cs="Times New Roman"/>
          <w:sz w:val="24"/>
          <w:szCs w:val="24"/>
          <w:lang w:val="en-GB"/>
        </w:rPr>
        <w:t>,</w:t>
      </w:r>
      <w:r w:rsidRPr="00E71DC7">
        <w:rPr>
          <w:rStyle w:val="author-a-z68zz82zz90zxiz84zz75z5qz72zpz70zz69zz70zrw"/>
          <w:rFonts w:ascii="Calibri" w:hAnsi="Calibri" w:cs="Times New Roman"/>
          <w:sz w:val="24"/>
          <w:szCs w:val="24"/>
          <w:lang w:val="en-GB"/>
        </w:rPr>
        <w:t xml:space="preserve"> towards advancing community connectivity.</w:t>
      </w:r>
    </w:p>
    <w:sectPr w:rsidR="00AD0DEC" w:rsidRPr="00E71DC7" w:rsidSect="00E71DC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4A7" w:rsidRDefault="002844A7" w:rsidP="00E71DC7">
      <w:pPr>
        <w:spacing w:after="0" w:line="240" w:lineRule="auto"/>
      </w:pPr>
      <w:r>
        <w:separator/>
      </w:r>
    </w:p>
  </w:endnote>
  <w:endnote w:type="continuationSeparator" w:id="0">
    <w:p w:rsidR="002844A7" w:rsidRDefault="002844A7" w:rsidP="00E7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4A7" w:rsidRDefault="002844A7" w:rsidP="00E71DC7">
      <w:pPr>
        <w:spacing w:after="0" w:line="240" w:lineRule="auto"/>
      </w:pPr>
      <w:r>
        <w:separator/>
      </w:r>
    </w:p>
  </w:footnote>
  <w:footnote w:type="continuationSeparator" w:id="0">
    <w:p w:rsidR="002844A7" w:rsidRDefault="002844A7" w:rsidP="00E71D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866156"/>
    <w:multiLevelType w:val="hybridMultilevel"/>
    <w:tmpl w:val="A1723392"/>
    <w:lvl w:ilvl="0" w:tplc="EB688B54">
      <w:start w:val="1"/>
      <w:numFmt w:val="lowerLetter"/>
      <w:lvlText w:val="%1)"/>
      <w:lvlJc w:val="left"/>
      <w:pPr>
        <w:ind w:left="900" w:hanging="5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CBC745F"/>
    <w:multiLevelType w:val="hybridMultilevel"/>
    <w:tmpl w:val="5BC6553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56051A8"/>
    <w:multiLevelType w:val="hybridMultilevel"/>
    <w:tmpl w:val="903CE1C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C0C27DC"/>
    <w:multiLevelType w:val="hybridMultilevel"/>
    <w:tmpl w:val="C53623C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CA65178"/>
    <w:multiLevelType w:val="hybridMultilevel"/>
    <w:tmpl w:val="79D2DB3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FD84699"/>
    <w:multiLevelType w:val="hybridMultilevel"/>
    <w:tmpl w:val="B2723084"/>
    <w:lvl w:ilvl="0" w:tplc="60B6A5A2">
      <w:start w:val="1"/>
      <w:numFmt w:val="lowerLetter"/>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YzNTAxNTe0NLYEcpV0lIJTi4sz8/NACgxrAXzeFIosAAAA"/>
  </w:docVars>
  <w:rsids>
    <w:rsidRoot w:val="00C10525"/>
    <w:rsid w:val="0012245E"/>
    <w:rsid w:val="002844A7"/>
    <w:rsid w:val="003612F2"/>
    <w:rsid w:val="00480749"/>
    <w:rsid w:val="004F46DB"/>
    <w:rsid w:val="008534B7"/>
    <w:rsid w:val="00A84642"/>
    <w:rsid w:val="00AD0DEC"/>
    <w:rsid w:val="00C10525"/>
    <w:rsid w:val="00E71D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78946-D577-42E8-AD29-97717F08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uthor-a-z68zz82zz90zxiz84zz75z5qz72zpz70zz69zz70zrw">
    <w:name w:val="author-a-z68zz82zz90zxiz84zz75z5qz72zpz70zz69zz70zrw"/>
    <w:basedOn w:val="Fontepargpadro"/>
    <w:rsid w:val="00C10525"/>
  </w:style>
  <w:style w:type="character" w:customStyle="1" w:styleId="author-a-z88zz82zz79zlz79zjz90zodz66zpz88z43vz80z">
    <w:name w:val="author-a-z88zz82zz79zlz79zjz90zodz66zpz88z43vz80z"/>
    <w:basedOn w:val="Fontepargpadro"/>
    <w:rsid w:val="00C10525"/>
  </w:style>
  <w:style w:type="character" w:customStyle="1" w:styleId="author-a-onz81zz80zz80zh0cx9z86zz88zxz84zaz88z">
    <w:name w:val="author-a-onz81zz80zz80zh0cx9z86zz88zxz84zaz88z"/>
    <w:basedOn w:val="Fontepargpadro"/>
    <w:rsid w:val="00C10525"/>
  </w:style>
  <w:style w:type="paragraph" w:styleId="PargrafodaLista">
    <w:name w:val="List Paragraph"/>
    <w:basedOn w:val="Normal"/>
    <w:uiPriority w:val="34"/>
    <w:qFormat/>
    <w:rsid w:val="0012245E"/>
    <w:pPr>
      <w:ind w:left="720"/>
      <w:contextualSpacing/>
    </w:pPr>
  </w:style>
  <w:style w:type="character" w:customStyle="1" w:styleId="author-a-z80zz70zz82zqz89zxz85z2sz85zl1z80zhfn">
    <w:name w:val="author-a-z80zz70zz82zqz89zxz85z2sz85zl1z80zhfn"/>
    <w:basedOn w:val="Fontepargpadro"/>
    <w:rsid w:val="008534B7"/>
  </w:style>
  <w:style w:type="paragraph" w:styleId="Cabealho">
    <w:name w:val="header"/>
    <w:basedOn w:val="Normal"/>
    <w:link w:val="CabealhoChar"/>
    <w:uiPriority w:val="99"/>
    <w:unhideWhenUsed/>
    <w:rsid w:val="00E71D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1DC7"/>
  </w:style>
  <w:style w:type="paragraph" w:styleId="Rodap">
    <w:name w:val="footer"/>
    <w:basedOn w:val="Normal"/>
    <w:link w:val="RodapChar"/>
    <w:uiPriority w:val="99"/>
    <w:unhideWhenUsed/>
    <w:rsid w:val="00E71DC7"/>
    <w:pPr>
      <w:tabs>
        <w:tab w:val="center" w:pos="4252"/>
        <w:tab w:val="right" w:pos="8504"/>
      </w:tabs>
      <w:spacing w:after="0" w:line="240" w:lineRule="auto"/>
    </w:pPr>
  </w:style>
  <w:style w:type="character" w:customStyle="1" w:styleId="RodapChar">
    <w:name w:val="Rodapé Char"/>
    <w:basedOn w:val="Fontepargpadro"/>
    <w:link w:val="Rodap"/>
    <w:uiPriority w:val="99"/>
    <w:rsid w:val="00E71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215024">
      <w:bodyDiv w:val="1"/>
      <w:marLeft w:val="0"/>
      <w:marRight w:val="0"/>
      <w:marTop w:val="0"/>
      <w:marBottom w:val="0"/>
      <w:divBdr>
        <w:top w:val="none" w:sz="0" w:space="0" w:color="auto"/>
        <w:left w:val="none" w:sz="0" w:space="0" w:color="auto"/>
        <w:bottom w:val="none" w:sz="0" w:space="0" w:color="auto"/>
        <w:right w:val="none" w:sz="0" w:space="0" w:color="auto"/>
      </w:divBdr>
      <w:divsChild>
        <w:div w:id="296374222">
          <w:marLeft w:val="0"/>
          <w:marRight w:val="0"/>
          <w:marTop w:val="0"/>
          <w:marBottom w:val="0"/>
          <w:divBdr>
            <w:top w:val="none" w:sz="0" w:space="0" w:color="auto"/>
            <w:left w:val="none" w:sz="0" w:space="0" w:color="auto"/>
            <w:bottom w:val="none" w:sz="0" w:space="0" w:color="auto"/>
            <w:right w:val="none" w:sz="0" w:space="0" w:color="auto"/>
          </w:divBdr>
        </w:div>
        <w:div w:id="803079527">
          <w:marLeft w:val="0"/>
          <w:marRight w:val="0"/>
          <w:marTop w:val="0"/>
          <w:marBottom w:val="0"/>
          <w:divBdr>
            <w:top w:val="none" w:sz="0" w:space="0" w:color="auto"/>
            <w:left w:val="none" w:sz="0" w:space="0" w:color="auto"/>
            <w:bottom w:val="none" w:sz="0" w:space="0" w:color="auto"/>
            <w:right w:val="none" w:sz="0" w:space="0" w:color="auto"/>
          </w:divBdr>
        </w:div>
        <w:div w:id="1349213180">
          <w:marLeft w:val="0"/>
          <w:marRight w:val="0"/>
          <w:marTop w:val="0"/>
          <w:marBottom w:val="0"/>
          <w:divBdr>
            <w:top w:val="none" w:sz="0" w:space="0" w:color="auto"/>
            <w:left w:val="none" w:sz="0" w:space="0" w:color="auto"/>
            <w:bottom w:val="none" w:sz="0" w:space="0" w:color="auto"/>
            <w:right w:val="none" w:sz="0" w:space="0" w:color="auto"/>
          </w:divBdr>
        </w:div>
        <w:div w:id="2016415195">
          <w:marLeft w:val="0"/>
          <w:marRight w:val="0"/>
          <w:marTop w:val="0"/>
          <w:marBottom w:val="0"/>
          <w:divBdr>
            <w:top w:val="none" w:sz="0" w:space="0" w:color="auto"/>
            <w:left w:val="none" w:sz="0" w:space="0" w:color="auto"/>
            <w:bottom w:val="none" w:sz="0" w:space="0" w:color="auto"/>
            <w:right w:val="none" w:sz="0" w:space="0" w:color="auto"/>
          </w:divBdr>
        </w:div>
        <w:div w:id="600993020">
          <w:marLeft w:val="0"/>
          <w:marRight w:val="0"/>
          <w:marTop w:val="0"/>
          <w:marBottom w:val="0"/>
          <w:divBdr>
            <w:top w:val="none" w:sz="0" w:space="0" w:color="auto"/>
            <w:left w:val="none" w:sz="0" w:space="0" w:color="auto"/>
            <w:bottom w:val="none" w:sz="0" w:space="0" w:color="auto"/>
            <w:right w:val="none" w:sz="0" w:space="0" w:color="auto"/>
          </w:divBdr>
        </w:div>
        <w:div w:id="806623844">
          <w:marLeft w:val="0"/>
          <w:marRight w:val="0"/>
          <w:marTop w:val="0"/>
          <w:marBottom w:val="0"/>
          <w:divBdr>
            <w:top w:val="none" w:sz="0" w:space="0" w:color="auto"/>
            <w:left w:val="none" w:sz="0" w:space="0" w:color="auto"/>
            <w:bottom w:val="none" w:sz="0" w:space="0" w:color="auto"/>
            <w:right w:val="none" w:sz="0" w:space="0" w:color="auto"/>
          </w:divBdr>
        </w:div>
        <w:div w:id="1913348700">
          <w:marLeft w:val="0"/>
          <w:marRight w:val="0"/>
          <w:marTop w:val="0"/>
          <w:marBottom w:val="0"/>
          <w:divBdr>
            <w:top w:val="none" w:sz="0" w:space="0" w:color="auto"/>
            <w:left w:val="none" w:sz="0" w:space="0" w:color="auto"/>
            <w:bottom w:val="none" w:sz="0" w:space="0" w:color="auto"/>
            <w:right w:val="none" w:sz="0" w:space="0" w:color="auto"/>
          </w:divBdr>
        </w:div>
        <w:div w:id="35738792">
          <w:marLeft w:val="0"/>
          <w:marRight w:val="0"/>
          <w:marTop w:val="0"/>
          <w:marBottom w:val="0"/>
          <w:divBdr>
            <w:top w:val="none" w:sz="0" w:space="0" w:color="auto"/>
            <w:left w:val="none" w:sz="0" w:space="0" w:color="auto"/>
            <w:bottom w:val="none" w:sz="0" w:space="0" w:color="auto"/>
            <w:right w:val="none" w:sz="0" w:space="0" w:color="auto"/>
          </w:divBdr>
        </w:div>
        <w:div w:id="1256207291">
          <w:marLeft w:val="0"/>
          <w:marRight w:val="0"/>
          <w:marTop w:val="0"/>
          <w:marBottom w:val="0"/>
          <w:divBdr>
            <w:top w:val="none" w:sz="0" w:space="0" w:color="auto"/>
            <w:left w:val="none" w:sz="0" w:space="0" w:color="auto"/>
            <w:bottom w:val="none" w:sz="0" w:space="0" w:color="auto"/>
            <w:right w:val="none" w:sz="0" w:space="0" w:color="auto"/>
          </w:divBdr>
        </w:div>
        <w:div w:id="417868772">
          <w:marLeft w:val="0"/>
          <w:marRight w:val="0"/>
          <w:marTop w:val="0"/>
          <w:marBottom w:val="0"/>
          <w:divBdr>
            <w:top w:val="none" w:sz="0" w:space="0" w:color="auto"/>
            <w:left w:val="none" w:sz="0" w:space="0" w:color="auto"/>
            <w:bottom w:val="none" w:sz="0" w:space="0" w:color="auto"/>
            <w:right w:val="none" w:sz="0" w:space="0" w:color="auto"/>
          </w:divBdr>
        </w:div>
        <w:div w:id="1792018727">
          <w:marLeft w:val="0"/>
          <w:marRight w:val="0"/>
          <w:marTop w:val="0"/>
          <w:marBottom w:val="0"/>
          <w:divBdr>
            <w:top w:val="none" w:sz="0" w:space="0" w:color="auto"/>
            <w:left w:val="none" w:sz="0" w:space="0" w:color="auto"/>
            <w:bottom w:val="none" w:sz="0" w:space="0" w:color="auto"/>
            <w:right w:val="none" w:sz="0" w:space="0" w:color="auto"/>
          </w:divBdr>
        </w:div>
        <w:div w:id="812720918">
          <w:marLeft w:val="0"/>
          <w:marRight w:val="0"/>
          <w:marTop w:val="0"/>
          <w:marBottom w:val="0"/>
          <w:divBdr>
            <w:top w:val="none" w:sz="0" w:space="0" w:color="auto"/>
            <w:left w:val="none" w:sz="0" w:space="0" w:color="auto"/>
            <w:bottom w:val="none" w:sz="0" w:space="0" w:color="auto"/>
            <w:right w:val="none" w:sz="0" w:space="0" w:color="auto"/>
          </w:divBdr>
        </w:div>
        <w:div w:id="327447294">
          <w:marLeft w:val="0"/>
          <w:marRight w:val="0"/>
          <w:marTop w:val="0"/>
          <w:marBottom w:val="0"/>
          <w:divBdr>
            <w:top w:val="none" w:sz="0" w:space="0" w:color="auto"/>
            <w:left w:val="none" w:sz="0" w:space="0" w:color="auto"/>
            <w:bottom w:val="none" w:sz="0" w:space="0" w:color="auto"/>
            <w:right w:val="none" w:sz="0" w:space="0" w:color="auto"/>
          </w:divBdr>
        </w:div>
        <w:div w:id="728498497">
          <w:marLeft w:val="0"/>
          <w:marRight w:val="0"/>
          <w:marTop w:val="0"/>
          <w:marBottom w:val="0"/>
          <w:divBdr>
            <w:top w:val="none" w:sz="0" w:space="0" w:color="auto"/>
            <w:left w:val="none" w:sz="0" w:space="0" w:color="auto"/>
            <w:bottom w:val="none" w:sz="0" w:space="0" w:color="auto"/>
            <w:right w:val="none" w:sz="0" w:space="0" w:color="auto"/>
          </w:divBdr>
        </w:div>
        <w:div w:id="629558309">
          <w:marLeft w:val="0"/>
          <w:marRight w:val="0"/>
          <w:marTop w:val="0"/>
          <w:marBottom w:val="0"/>
          <w:divBdr>
            <w:top w:val="none" w:sz="0" w:space="0" w:color="auto"/>
            <w:left w:val="none" w:sz="0" w:space="0" w:color="auto"/>
            <w:bottom w:val="none" w:sz="0" w:space="0" w:color="auto"/>
            <w:right w:val="none" w:sz="0" w:space="0" w:color="auto"/>
          </w:divBdr>
        </w:div>
        <w:div w:id="856386104">
          <w:marLeft w:val="0"/>
          <w:marRight w:val="0"/>
          <w:marTop w:val="0"/>
          <w:marBottom w:val="0"/>
          <w:divBdr>
            <w:top w:val="none" w:sz="0" w:space="0" w:color="auto"/>
            <w:left w:val="none" w:sz="0" w:space="0" w:color="auto"/>
            <w:bottom w:val="none" w:sz="0" w:space="0" w:color="auto"/>
            <w:right w:val="none" w:sz="0" w:space="0" w:color="auto"/>
          </w:divBdr>
        </w:div>
        <w:div w:id="392965756">
          <w:marLeft w:val="0"/>
          <w:marRight w:val="0"/>
          <w:marTop w:val="0"/>
          <w:marBottom w:val="0"/>
          <w:divBdr>
            <w:top w:val="none" w:sz="0" w:space="0" w:color="auto"/>
            <w:left w:val="none" w:sz="0" w:space="0" w:color="auto"/>
            <w:bottom w:val="none" w:sz="0" w:space="0" w:color="auto"/>
            <w:right w:val="none" w:sz="0" w:space="0" w:color="auto"/>
          </w:divBdr>
        </w:div>
        <w:div w:id="1752386417">
          <w:marLeft w:val="0"/>
          <w:marRight w:val="0"/>
          <w:marTop w:val="0"/>
          <w:marBottom w:val="0"/>
          <w:divBdr>
            <w:top w:val="none" w:sz="0" w:space="0" w:color="auto"/>
            <w:left w:val="none" w:sz="0" w:space="0" w:color="auto"/>
            <w:bottom w:val="none" w:sz="0" w:space="0" w:color="auto"/>
            <w:right w:val="none" w:sz="0" w:space="0" w:color="auto"/>
          </w:divBdr>
        </w:div>
        <w:div w:id="1262760692">
          <w:marLeft w:val="0"/>
          <w:marRight w:val="0"/>
          <w:marTop w:val="0"/>
          <w:marBottom w:val="0"/>
          <w:divBdr>
            <w:top w:val="none" w:sz="0" w:space="0" w:color="auto"/>
            <w:left w:val="none" w:sz="0" w:space="0" w:color="auto"/>
            <w:bottom w:val="none" w:sz="0" w:space="0" w:color="auto"/>
            <w:right w:val="none" w:sz="0" w:space="0" w:color="auto"/>
          </w:divBdr>
        </w:div>
        <w:div w:id="1342901123">
          <w:marLeft w:val="0"/>
          <w:marRight w:val="0"/>
          <w:marTop w:val="0"/>
          <w:marBottom w:val="0"/>
          <w:divBdr>
            <w:top w:val="none" w:sz="0" w:space="0" w:color="auto"/>
            <w:left w:val="none" w:sz="0" w:space="0" w:color="auto"/>
            <w:bottom w:val="none" w:sz="0" w:space="0" w:color="auto"/>
            <w:right w:val="none" w:sz="0" w:space="0" w:color="auto"/>
          </w:divBdr>
        </w:div>
        <w:div w:id="853687416">
          <w:marLeft w:val="0"/>
          <w:marRight w:val="0"/>
          <w:marTop w:val="0"/>
          <w:marBottom w:val="0"/>
          <w:divBdr>
            <w:top w:val="none" w:sz="0" w:space="0" w:color="auto"/>
            <w:left w:val="none" w:sz="0" w:space="0" w:color="auto"/>
            <w:bottom w:val="none" w:sz="0" w:space="0" w:color="auto"/>
            <w:right w:val="none" w:sz="0" w:space="0" w:color="auto"/>
          </w:divBdr>
        </w:div>
        <w:div w:id="1594046097">
          <w:marLeft w:val="0"/>
          <w:marRight w:val="0"/>
          <w:marTop w:val="0"/>
          <w:marBottom w:val="0"/>
          <w:divBdr>
            <w:top w:val="none" w:sz="0" w:space="0" w:color="auto"/>
            <w:left w:val="none" w:sz="0" w:space="0" w:color="auto"/>
            <w:bottom w:val="none" w:sz="0" w:space="0" w:color="auto"/>
            <w:right w:val="none" w:sz="0" w:space="0" w:color="auto"/>
          </w:divBdr>
        </w:div>
        <w:div w:id="1687100580">
          <w:marLeft w:val="0"/>
          <w:marRight w:val="0"/>
          <w:marTop w:val="0"/>
          <w:marBottom w:val="0"/>
          <w:divBdr>
            <w:top w:val="none" w:sz="0" w:space="0" w:color="auto"/>
            <w:left w:val="none" w:sz="0" w:space="0" w:color="auto"/>
            <w:bottom w:val="none" w:sz="0" w:space="0" w:color="auto"/>
            <w:right w:val="none" w:sz="0" w:space="0" w:color="auto"/>
          </w:divBdr>
        </w:div>
        <w:div w:id="1545830263">
          <w:marLeft w:val="0"/>
          <w:marRight w:val="0"/>
          <w:marTop w:val="0"/>
          <w:marBottom w:val="0"/>
          <w:divBdr>
            <w:top w:val="none" w:sz="0" w:space="0" w:color="auto"/>
            <w:left w:val="none" w:sz="0" w:space="0" w:color="auto"/>
            <w:bottom w:val="none" w:sz="0" w:space="0" w:color="auto"/>
            <w:right w:val="none" w:sz="0" w:space="0" w:color="auto"/>
          </w:divBdr>
        </w:div>
        <w:div w:id="827138164">
          <w:marLeft w:val="0"/>
          <w:marRight w:val="0"/>
          <w:marTop w:val="0"/>
          <w:marBottom w:val="0"/>
          <w:divBdr>
            <w:top w:val="none" w:sz="0" w:space="0" w:color="auto"/>
            <w:left w:val="none" w:sz="0" w:space="0" w:color="auto"/>
            <w:bottom w:val="none" w:sz="0" w:space="0" w:color="auto"/>
            <w:right w:val="none" w:sz="0" w:space="0" w:color="auto"/>
          </w:divBdr>
        </w:div>
        <w:div w:id="489906879">
          <w:marLeft w:val="0"/>
          <w:marRight w:val="0"/>
          <w:marTop w:val="0"/>
          <w:marBottom w:val="0"/>
          <w:divBdr>
            <w:top w:val="none" w:sz="0" w:space="0" w:color="auto"/>
            <w:left w:val="none" w:sz="0" w:space="0" w:color="auto"/>
            <w:bottom w:val="none" w:sz="0" w:space="0" w:color="auto"/>
            <w:right w:val="none" w:sz="0" w:space="0" w:color="auto"/>
          </w:divBdr>
        </w:div>
        <w:div w:id="1325551881">
          <w:marLeft w:val="0"/>
          <w:marRight w:val="0"/>
          <w:marTop w:val="0"/>
          <w:marBottom w:val="0"/>
          <w:divBdr>
            <w:top w:val="none" w:sz="0" w:space="0" w:color="auto"/>
            <w:left w:val="none" w:sz="0" w:space="0" w:color="auto"/>
            <w:bottom w:val="none" w:sz="0" w:space="0" w:color="auto"/>
            <w:right w:val="none" w:sz="0" w:space="0" w:color="auto"/>
          </w:divBdr>
        </w:div>
        <w:div w:id="1587808936">
          <w:marLeft w:val="0"/>
          <w:marRight w:val="0"/>
          <w:marTop w:val="0"/>
          <w:marBottom w:val="0"/>
          <w:divBdr>
            <w:top w:val="none" w:sz="0" w:space="0" w:color="auto"/>
            <w:left w:val="none" w:sz="0" w:space="0" w:color="auto"/>
            <w:bottom w:val="none" w:sz="0" w:space="0" w:color="auto"/>
            <w:right w:val="none" w:sz="0" w:space="0" w:color="auto"/>
          </w:divBdr>
        </w:div>
        <w:div w:id="1515806712">
          <w:marLeft w:val="0"/>
          <w:marRight w:val="0"/>
          <w:marTop w:val="0"/>
          <w:marBottom w:val="0"/>
          <w:divBdr>
            <w:top w:val="none" w:sz="0" w:space="0" w:color="auto"/>
            <w:left w:val="none" w:sz="0" w:space="0" w:color="auto"/>
            <w:bottom w:val="none" w:sz="0" w:space="0" w:color="auto"/>
            <w:right w:val="none" w:sz="0" w:space="0" w:color="auto"/>
          </w:divBdr>
        </w:div>
        <w:div w:id="1417050350">
          <w:marLeft w:val="0"/>
          <w:marRight w:val="0"/>
          <w:marTop w:val="0"/>
          <w:marBottom w:val="0"/>
          <w:divBdr>
            <w:top w:val="none" w:sz="0" w:space="0" w:color="auto"/>
            <w:left w:val="none" w:sz="0" w:space="0" w:color="auto"/>
            <w:bottom w:val="none" w:sz="0" w:space="0" w:color="auto"/>
            <w:right w:val="none" w:sz="0" w:space="0" w:color="auto"/>
          </w:divBdr>
        </w:div>
        <w:div w:id="1883790221">
          <w:marLeft w:val="0"/>
          <w:marRight w:val="0"/>
          <w:marTop w:val="0"/>
          <w:marBottom w:val="0"/>
          <w:divBdr>
            <w:top w:val="none" w:sz="0" w:space="0" w:color="auto"/>
            <w:left w:val="none" w:sz="0" w:space="0" w:color="auto"/>
            <w:bottom w:val="none" w:sz="0" w:space="0" w:color="auto"/>
            <w:right w:val="none" w:sz="0" w:space="0" w:color="auto"/>
          </w:divBdr>
        </w:div>
        <w:div w:id="1691490025">
          <w:marLeft w:val="0"/>
          <w:marRight w:val="0"/>
          <w:marTop w:val="0"/>
          <w:marBottom w:val="0"/>
          <w:divBdr>
            <w:top w:val="none" w:sz="0" w:space="0" w:color="auto"/>
            <w:left w:val="none" w:sz="0" w:space="0" w:color="auto"/>
            <w:bottom w:val="none" w:sz="0" w:space="0" w:color="auto"/>
            <w:right w:val="none" w:sz="0" w:space="0" w:color="auto"/>
          </w:divBdr>
        </w:div>
        <w:div w:id="1864048630">
          <w:marLeft w:val="0"/>
          <w:marRight w:val="0"/>
          <w:marTop w:val="0"/>
          <w:marBottom w:val="0"/>
          <w:divBdr>
            <w:top w:val="none" w:sz="0" w:space="0" w:color="auto"/>
            <w:left w:val="none" w:sz="0" w:space="0" w:color="auto"/>
            <w:bottom w:val="none" w:sz="0" w:space="0" w:color="auto"/>
            <w:right w:val="none" w:sz="0" w:space="0" w:color="auto"/>
          </w:divBdr>
        </w:div>
        <w:div w:id="591398093">
          <w:marLeft w:val="0"/>
          <w:marRight w:val="0"/>
          <w:marTop w:val="0"/>
          <w:marBottom w:val="0"/>
          <w:divBdr>
            <w:top w:val="none" w:sz="0" w:space="0" w:color="auto"/>
            <w:left w:val="none" w:sz="0" w:space="0" w:color="auto"/>
            <w:bottom w:val="none" w:sz="0" w:space="0" w:color="auto"/>
            <w:right w:val="none" w:sz="0" w:space="0" w:color="auto"/>
          </w:divBdr>
        </w:div>
        <w:div w:id="948053049">
          <w:marLeft w:val="0"/>
          <w:marRight w:val="0"/>
          <w:marTop w:val="0"/>
          <w:marBottom w:val="0"/>
          <w:divBdr>
            <w:top w:val="none" w:sz="0" w:space="0" w:color="auto"/>
            <w:left w:val="none" w:sz="0" w:space="0" w:color="auto"/>
            <w:bottom w:val="none" w:sz="0" w:space="0" w:color="auto"/>
            <w:right w:val="none" w:sz="0" w:space="0" w:color="auto"/>
          </w:divBdr>
        </w:div>
        <w:div w:id="1073089015">
          <w:marLeft w:val="0"/>
          <w:marRight w:val="0"/>
          <w:marTop w:val="0"/>
          <w:marBottom w:val="0"/>
          <w:divBdr>
            <w:top w:val="none" w:sz="0" w:space="0" w:color="auto"/>
            <w:left w:val="none" w:sz="0" w:space="0" w:color="auto"/>
            <w:bottom w:val="none" w:sz="0" w:space="0" w:color="auto"/>
            <w:right w:val="none" w:sz="0" w:space="0" w:color="auto"/>
          </w:divBdr>
        </w:div>
        <w:div w:id="1441142327">
          <w:marLeft w:val="0"/>
          <w:marRight w:val="0"/>
          <w:marTop w:val="0"/>
          <w:marBottom w:val="0"/>
          <w:divBdr>
            <w:top w:val="none" w:sz="0" w:space="0" w:color="auto"/>
            <w:left w:val="none" w:sz="0" w:space="0" w:color="auto"/>
            <w:bottom w:val="none" w:sz="0" w:space="0" w:color="auto"/>
            <w:right w:val="none" w:sz="0" w:space="0" w:color="auto"/>
          </w:divBdr>
        </w:div>
        <w:div w:id="1455706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830</Words>
  <Characters>4487</Characters>
  <Application>Microsoft Office Word</Application>
  <DocSecurity>0</DocSecurity>
  <Lines>37</Lines>
  <Paragraphs>10</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Belli</dc:creator>
  <cp:keywords/>
  <dc:description/>
  <cp:lastModifiedBy>Luca Belli</cp:lastModifiedBy>
  <cp:revision>2</cp:revision>
  <cp:lastPrinted>2017-03-10T20:16:00Z</cp:lastPrinted>
  <dcterms:created xsi:type="dcterms:W3CDTF">2017-03-07T08:22:00Z</dcterms:created>
  <dcterms:modified xsi:type="dcterms:W3CDTF">2017-03-10T20:19:00Z</dcterms:modified>
</cp:coreProperties>
</file>